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AD" w:rsidRPr="00F06F89" w:rsidRDefault="00AB36F3" w:rsidP="00F06F89">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ملخص البحث</w:t>
      </w:r>
    </w:p>
    <w:p w:rsidR="00F06F89" w:rsidRDefault="00F06F89" w:rsidP="00F06F89">
      <w:pPr>
        <w:bidi/>
        <w:jc w:val="highKashida"/>
        <w:rPr>
          <w:b/>
          <w:bCs/>
          <w:sz w:val="32"/>
          <w:szCs w:val="32"/>
        </w:rPr>
      </w:pPr>
      <w:r w:rsidRPr="00F06F89">
        <w:rPr>
          <w:rFonts w:hint="cs"/>
          <w:b/>
          <w:bCs/>
          <w:sz w:val="32"/>
          <w:szCs w:val="32"/>
          <w:rtl/>
        </w:rPr>
        <w:t>اولا:- الاستنتاجات</w:t>
      </w:r>
    </w:p>
    <w:p w:rsidR="00F06F89" w:rsidRPr="00F06F89" w:rsidRDefault="00F06F89" w:rsidP="00F06F89">
      <w:pPr>
        <w:bidi/>
        <w:jc w:val="highKashida"/>
        <w:rPr>
          <w:rFonts w:ascii="Simplified Arabic" w:hAnsi="Simplified Arabic" w:cs="Simplified Arabic"/>
          <w:sz w:val="28"/>
          <w:szCs w:val="28"/>
          <w:rtl/>
        </w:rPr>
      </w:pPr>
      <w:r>
        <w:rPr>
          <w:rFonts w:hint="cs"/>
          <w:sz w:val="32"/>
          <w:szCs w:val="32"/>
          <w:rtl/>
        </w:rPr>
        <w:t>1-</w:t>
      </w:r>
      <w:r w:rsidRPr="00F06F89">
        <w:rPr>
          <w:rFonts w:ascii="Simplified Arabic" w:hAnsi="Simplified Arabic" w:cs="Simplified Arabic"/>
          <w:sz w:val="28"/>
          <w:szCs w:val="28"/>
          <w:rtl/>
        </w:rPr>
        <w:t>تم اعتماد سياسة الخصخصة ضمن توجه عالمي نحو تطبيق سياسات اقتصادية أكثر كفاءة من السياسات السابقة, فهي بإمكانها إيجاد توازن جديد في البيئة الاقتصادية, لتوجد دوراً حيوياً ورئيساً للقطاع الخاص في تلبية حاجات المجتمع بأفضل السبل</w:t>
      </w:r>
      <w:r w:rsidRPr="00F06F89">
        <w:rPr>
          <w:rFonts w:ascii="Simplified Arabic" w:hAnsi="Simplified Arabic" w:cs="Simplified Arabic"/>
          <w:sz w:val="28"/>
          <w:szCs w:val="28"/>
        </w:rPr>
        <w:t>.</w:t>
      </w:r>
    </w:p>
    <w:p w:rsidR="00F06F89" w:rsidRPr="00F06F89" w:rsidRDefault="00F06F89" w:rsidP="00F06F89">
      <w:pPr>
        <w:bidi/>
        <w:jc w:val="highKashida"/>
        <w:rPr>
          <w:rFonts w:ascii="Simplified Arabic" w:hAnsi="Simplified Arabic" w:cs="Simplified Arabic"/>
          <w:sz w:val="28"/>
          <w:szCs w:val="28"/>
          <w:rtl/>
        </w:rPr>
      </w:pPr>
      <w:r>
        <w:rPr>
          <w:rFonts w:ascii="Simplified Arabic" w:hAnsi="Simplified Arabic" w:cs="Simplified Arabic" w:hint="cs"/>
          <w:sz w:val="28"/>
          <w:szCs w:val="28"/>
          <w:rtl/>
        </w:rPr>
        <w:t>2-</w:t>
      </w:r>
      <w:r w:rsidRPr="00F06F89">
        <w:rPr>
          <w:rFonts w:ascii="Simplified Arabic" w:hAnsi="Simplified Arabic" w:cs="Simplified Arabic"/>
          <w:sz w:val="28"/>
          <w:szCs w:val="28"/>
          <w:rtl/>
        </w:rPr>
        <w:t>إن اعتماد الخصخصة ساعد بشكل واضح في تطوير الأسواق المالية للدول التي تبنت برامج الإصلاح الاقتصادي, الأمر الذي شجع المواطنين على</w:t>
      </w:r>
      <w:r>
        <w:rPr>
          <w:rFonts w:ascii="Simplified Arabic" w:hAnsi="Simplified Arabic" w:cs="Simplified Arabic" w:hint="cs"/>
          <w:sz w:val="28"/>
          <w:szCs w:val="28"/>
          <w:rtl/>
        </w:rPr>
        <w:t xml:space="preserve"> </w:t>
      </w:r>
      <w:r w:rsidRPr="00F06F89">
        <w:rPr>
          <w:rFonts w:ascii="Simplified Arabic" w:hAnsi="Simplified Arabic" w:cs="Simplified Arabic"/>
          <w:sz w:val="28"/>
          <w:szCs w:val="28"/>
          <w:rtl/>
        </w:rPr>
        <w:t>زيادة مدخراتهم المحلية لاستثمارها في البورصة لاسيما بعد تنشيط عملية البيع والشراء للأسهم</w:t>
      </w:r>
      <w:r w:rsidRPr="00F06F89">
        <w:rPr>
          <w:rFonts w:ascii="Simplified Arabic" w:hAnsi="Simplified Arabic" w:cs="Simplified Arabic"/>
          <w:sz w:val="28"/>
          <w:szCs w:val="28"/>
        </w:rPr>
        <w:t>.</w:t>
      </w:r>
    </w:p>
    <w:p w:rsidR="00F06F89" w:rsidRPr="00F06F89" w:rsidRDefault="00F06F89" w:rsidP="00F06F89">
      <w:pPr>
        <w:bidi/>
        <w:jc w:val="highKashida"/>
        <w:rPr>
          <w:rFonts w:ascii="Simplified Arabic" w:hAnsi="Simplified Arabic" w:cs="Simplified Arabic"/>
          <w:sz w:val="28"/>
          <w:szCs w:val="28"/>
          <w:rtl/>
        </w:rPr>
      </w:pPr>
      <w:r>
        <w:rPr>
          <w:rFonts w:ascii="Simplified Arabic" w:hAnsi="Simplified Arabic" w:cs="Simplified Arabic" w:hint="cs"/>
          <w:sz w:val="28"/>
          <w:szCs w:val="28"/>
          <w:rtl/>
        </w:rPr>
        <w:t>3-</w:t>
      </w:r>
      <w:r w:rsidRPr="00F06F89">
        <w:rPr>
          <w:rFonts w:ascii="Simplified Arabic" w:hAnsi="Simplified Arabic" w:cs="Simplified Arabic"/>
          <w:sz w:val="28"/>
          <w:szCs w:val="28"/>
          <w:rtl/>
        </w:rPr>
        <w:t>تطبيق الخصخصة في كل من مصر والأردن وبصورة تدريجية وبخطوات مدروسة لاسيما في المراحل الأولى من تنفيذ البرنامج أدى إلى تحقيق الأهداف المرجوة منه لاسيما بعد أن حظي بدعم وتأييد الرأي العام بما حققه من توسيع لقاعدة الملكية للجمهور</w:t>
      </w:r>
      <w:r w:rsidRPr="00F06F89">
        <w:rPr>
          <w:rFonts w:ascii="Simplified Arabic" w:hAnsi="Simplified Arabic" w:cs="Simplified Arabic"/>
          <w:sz w:val="28"/>
          <w:szCs w:val="28"/>
        </w:rPr>
        <w:t>.</w:t>
      </w:r>
    </w:p>
    <w:p w:rsidR="00F06F89" w:rsidRPr="00F06F89" w:rsidRDefault="00F06F89" w:rsidP="00F06F89">
      <w:pPr>
        <w:bidi/>
        <w:jc w:val="highKashida"/>
        <w:rPr>
          <w:rFonts w:ascii="Simplified Arabic" w:hAnsi="Simplified Arabic" w:cs="Simplified Arabic"/>
          <w:sz w:val="28"/>
          <w:szCs w:val="28"/>
          <w:rtl/>
        </w:rPr>
      </w:pPr>
      <w:r>
        <w:rPr>
          <w:rFonts w:ascii="Simplified Arabic" w:hAnsi="Simplified Arabic" w:cs="Simplified Arabic" w:hint="cs"/>
          <w:sz w:val="28"/>
          <w:szCs w:val="28"/>
          <w:rtl/>
        </w:rPr>
        <w:t>4-</w:t>
      </w:r>
      <w:r w:rsidRPr="00F06F89">
        <w:rPr>
          <w:rFonts w:ascii="Simplified Arabic" w:hAnsi="Simplified Arabic" w:cs="Simplified Arabic"/>
          <w:sz w:val="28"/>
          <w:szCs w:val="28"/>
          <w:rtl/>
        </w:rPr>
        <w:t>إن النتائج المتحققة في مصر والأردن تؤشر نجاح السياسات الاقتصادية لتوسيع دور وحجم القطاع الخاص في الاقتصاد الوطني, الذي ساعد على منع هروب رؤوس الأموال المحلية إلى الخارج واستثمارها من قبل القطاع الخاص وفي القطاعات الاقتصادية كافة, الذي انعكس ايجاباً على القابلية الإنتاجية للدول</w:t>
      </w:r>
      <w:r w:rsidRPr="00F06F89">
        <w:rPr>
          <w:rFonts w:ascii="Simplified Arabic" w:hAnsi="Simplified Arabic" w:cs="Simplified Arabic"/>
          <w:sz w:val="28"/>
          <w:szCs w:val="28"/>
        </w:rPr>
        <w:t>.</w:t>
      </w:r>
      <w:r>
        <w:rPr>
          <w:rFonts w:ascii="Simplified Arabic" w:hAnsi="Simplified Arabic" w:cs="Simplified Arabic"/>
          <w:sz w:val="28"/>
          <w:szCs w:val="28"/>
        </w:rPr>
        <w:t xml:space="preserve">                    </w:t>
      </w:r>
      <w:r>
        <w:rPr>
          <w:rFonts w:ascii="Simplified Arabic" w:hAnsi="Simplified Arabic" w:cs="Simplified Arabic" w:hint="cs"/>
          <w:sz w:val="28"/>
          <w:szCs w:val="28"/>
          <w:rtl/>
        </w:rPr>
        <w:t>5-</w:t>
      </w:r>
      <w:r w:rsidRPr="00F06F89">
        <w:rPr>
          <w:rFonts w:ascii="Simplified Arabic" w:hAnsi="Simplified Arabic" w:cs="Simplified Arabic"/>
          <w:sz w:val="28"/>
          <w:szCs w:val="28"/>
          <w:rtl/>
        </w:rPr>
        <w:t>إن اعتماد سياسة الخصخصة في الدول المختارة, كانت خطوة أساسية لحل الأزمات الاقتصادية, حيث نجحت في تخفيض حجم المديونية الخارجية, وتخفيض معدلات التضخم, والتخلص من مشكلات عجز الموازنة العامة, وعجز ميزان المدفوعات, وتطوير الأسواق المالية, ورفع معدلات النمو الاقتصادي</w:t>
      </w:r>
    </w:p>
    <w:p w:rsidR="00F06F89" w:rsidRPr="00F06F89" w:rsidRDefault="00F06F89" w:rsidP="00F06F89">
      <w:pPr>
        <w:bidi/>
        <w:jc w:val="highKashida"/>
        <w:rPr>
          <w:sz w:val="32"/>
          <w:szCs w:val="32"/>
          <w:rtl/>
        </w:rPr>
      </w:pPr>
      <w:r>
        <w:rPr>
          <w:rFonts w:ascii="Simplified Arabic" w:hAnsi="Simplified Arabic" w:cs="Simplified Arabic" w:hint="cs"/>
          <w:sz w:val="28"/>
          <w:szCs w:val="28"/>
          <w:rtl/>
        </w:rPr>
        <w:lastRenderedPageBreak/>
        <w:t>6-</w:t>
      </w:r>
      <w:r w:rsidRPr="00F06F89">
        <w:rPr>
          <w:rFonts w:ascii="Simplified Arabic" w:hAnsi="Simplified Arabic" w:cs="Simplified Arabic"/>
          <w:sz w:val="28"/>
          <w:szCs w:val="28"/>
          <w:rtl/>
        </w:rPr>
        <w:t>إن تمكن القطاع الخاص من الحصول على دور رئيس في النشاط الاقتصادي, لاسيما الدول التي كانت تتبع النهج الاشتراكي, لا يعني بالضرورة إلغاء دور القطاع العام وانسحابه من ممارسة النشاط الاقتصادي لأنه يبقى محتفظاً بدور رئيس ولاسيما في القطاعات الاقتصادية الاستراتيجي</w:t>
      </w:r>
      <w:r w:rsidRPr="00F06F89">
        <w:rPr>
          <w:rFonts w:cs="Arial" w:hint="cs"/>
          <w:sz w:val="32"/>
          <w:szCs w:val="32"/>
          <w:rtl/>
        </w:rPr>
        <w:t>ة</w:t>
      </w:r>
      <w:r w:rsidRPr="00F06F89">
        <w:rPr>
          <w:sz w:val="32"/>
          <w:szCs w:val="32"/>
        </w:rPr>
        <w:t>.</w:t>
      </w:r>
    </w:p>
    <w:p w:rsidR="00F06F89" w:rsidRDefault="00F06F89" w:rsidP="00F06F89">
      <w:pPr>
        <w:bidi/>
        <w:jc w:val="highKashida"/>
        <w:rPr>
          <w:rFonts w:ascii="Simplified Arabic" w:hAnsi="Simplified Arabic" w:cs="Simplified Arabic"/>
          <w:sz w:val="28"/>
          <w:szCs w:val="28"/>
        </w:rPr>
      </w:pPr>
      <w:r>
        <w:rPr>
          <w:rFonts w:ascii="Simplified Arabic" w:hAnsi="Simplified Arabic" w:cs="Simplified Arabic" w:hint="cs"/>
          <w:sz w:val="28"/>
          <w:szCs w:val="28"/>
          <w:rtl/>
        </w:rPr>
        <w:t>7-</w:t>
      </w:r>
      <w:r w:rsidRPr="00F06F89">
        <w:rPr>
          <w:rFonts w:ascii="Simplified Arabic" w:hAnsi="Simplified Arabic" w:cs="Simplified Arabic"/>
          <w:sz w:val="28"/>
          <w:szCs w:val="28"/>
          <w:rtl/>
        </w:rPr>
        <w:t>إن اعتماد سياسة الخصخصة في العراق ضرورة جوهرية تفرضها حاجة الاقتصاد العراقي لقطاع خاص يكون منافساً ومكملاً للقطاع العام في الوقت نفسه, لأن الأزمة التي يعاني منها الاقتصاد العراقي أثبتت فثل القطاع العام وحده في إيجاد الحلول لها بل إنه كان سبباً في نشوئها واستفحالها لاتباعه سياسات وإجراءات اقتصادية خاطئة واعتماده على إدارات أهتمت بتحقيق مصالحها الخاصة دون مراعاة لمصالح المجتمع.</w:t>
      </w:r>
    </w:p>
    <w:p w:rsidR="00F06F89" w:rsidRDefault="00F06F89" w:rsidP="00F06F89">
      <w:pPr>
        <w:bidi/>
        <w:jc w:val="highKashida"/>
        <w:rPr>
          <w:rFonts w:ascii="Simplified Arabic" w:hAnsi="Simplified Arabic" w:cs="Simplified Arabic"/>
          <w:sz w:val="28"/>
          <w:szCs w:val="28"/>
        </w:rPr>
      </w:pPr>
      <w:r>
        <w:rPr>
          <w:rFonts w:ascii="Simplified Arabic" w:hAnsi="Simplified Arabic" w:cs="Simplified Arabic" w:hint="cs"/>
          <w:sz w:val="28"/>
          <w:szCs w:val="28"/>
          <w:rtl/>
        </w:rPr>
        <w:t>8-</w:t>
      </w:r>
      <w:r w:rsidRPr="00F06F89">
        <w:rPr>
          <w:rFonts w:ascii="Simplified Arabic" w:hAnsi="Simplified Arabic" w:cs="Simplified Arabic" w:hint="cs"/>
          <w:sz w:val="28"/>
          <w:szCs w:val="28"/>
          <w:rtl/>
        </w:rPr>
        <w:t>إن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الصعوبات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والمعوقات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تعترض</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تنفيذ</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سياسة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تتعلق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بسياسة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نفسها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إنما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تكمن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تهيئة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بيئة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Pr>
          <w:rFonts w:ascii="Simplified Arabic" w:hAnsi="Simplified Arabic" w:cs="Simplified Arabic" w:hint="cs"/>
          <w:sz w:val="28"/>
          <w:szCs w:val="28"/>
          <w:rtl/>
        </w:rPr>
        <w:t xml:space="preserve"> </w:t>
      </w:r>
      <w:r w:rsidRPr="00F06F89">
        <w:rPr>
          <w:rFonts w:ascii="Simplified Arabic" w:hAnsi="Simplified Arabic" w:cs="Simplified Arabic" w:hint="cs"/>
          <w:sz w:val="28"/>
          <w:szCs w:val="28"/>
          <w:rtl/>
        </w:rPr>
        <w:t>باعتماد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سياسات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مالية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ونقدية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والعديد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الإجراءات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يكون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دور</w:t>
      </w:r>
      <w:r>
        <w:rPr>
          <w:rFonts w:ascii="Simplified Arabic" w:hAnsi="Simplified Arabic" w:cs="Simplified Arabic" w:hint="cs"/>
          <w:sz w:val="28"/>
          <w:szCs w:val="28"/>
          <w:rtl/>
        </w:rPr>
        <w:t xml:space="preserve"> </w:t>
      </w:r>
      <w:r w:rsidRPr="00F06F89">
        <w:rPr>
          <w:rFonts w:ascii="Simplified Arabic" w:hAnsi="Simplified Arabic" w:cs="Simplified Arabic" w:hint="cs"/>
          <w:sz w:val="28"/>
          <w:szCs w:val="28"/>
          <w:rtl/>
        </w:rPr>
        <w:t>فاعل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التمهيد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وإن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للخروج</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أزمته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بحاجة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تطبيقها</w:t>
      </w:r>
      <w:r w:rsidRPr="00F06F89">
        <w:rPr>
          <w:rFonts w:ascii="Simplified Arabic" w:hAnsi="Simplified Arabic" w:cs="Simplified Arabic"/>
          <w:sz w:val="28"/>
          <w:szCs w:val="28"/>
          <w:rtl/>
        </w:rPr>
        <w:t xml:space="preserve">                             </w:t>
      </w:r>
    </w:p>
    <w:p w:rsidR="00F06F89" w:rsidRDefault="00F06F89" w:rsidP="00F06F89">
      <w:pPr>
        <w:bidi/>
        <w:jc w:val="highKashida"/>
        <w:rPr>
          <w:rFonts w:ascii="Simplified Arabic" w:hAnsi="Simplified Arabic" w:cs="Simplified Arabic"/>
          <w:sz w:val="28"/>
          <w:szCs w:val="28"/>
          <w:rtl/>
        </w:rPr>
      </w:pPr>
      <w:r>
        <w:rPr>
          <w:rFonts w:ascii="Simplified Arabic" w:hAnsi="Simplified Arabic" w:cs="Simplified Arabic" w:hint="cs"/>
          <w:sz w:val="28"/>
          <w:szCs w:val="28"/>
          <w:rtl/>
        </w:rPr>
        <w:t>9</w:t>
      </w:r>
      <w:r w:rsidRPr="00F06F89">
        <w:rPr>
          <w:rFonts w:ascii="Simplified Arabic" w:hAnsi="Simplified Arabic" w:cs="Simplified Arabic"/>
          <w:sz w:val="28"/>
          <w:szCs w:val="28"/>
          <w:rtl/>
        </w:rPr>
        <w:t>-</w:t>
      </w:r>
      <w:r w:rsidRPr="00F06F89">
        <w:rPr>
          <w:rFonts w:ascii="Simplified Arabic" w:hAnsi="Simplified Arabic" w:cs="Simplified Arabic" w:hint="cs"/>
          <w:sz w:val="28"/>
          <w:szCs w:val="28"/>
          <w:rtl/>
        </w:rPr>
        <w:t>صاحب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تنفيذ</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برنامج</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عام</w:t>
      </w:r>
      <w:r w:rsidRPr="00F06F89">
        <w:rPr>
          <w:rFonts w:ascii="Simplified Arabic" w:hAnsi="Simplified Arabic" w:cs="Simplified Arabic"/>
          <w:sz w:val="28"/>
          <w:szCs w:val="28"/>
          <w:rtl/>
        </w:rPr>
        <w:t xml:space="preserve"> 1987 </w:t>
      </w:r>
      <w:r w:rsidRPr="00F06F89">
        <w:rPr>
          <w:rFonts w:ascii="Simplified Arabic" w:hAnsi="Simplified Arabic" w:cs="Simplified Arabic" w:hint="cs"/>
          <w:sz w:val="28"/>
          <w:szCs w:val="28"/>
          <w:rtl/>
        </w:rPr>
        <w:t>وجود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حرب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سخرت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كافة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موارد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الدولة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لتمويل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الإنفاق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العسكري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للحرب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العراقية</w:t>
      </w:r>
      <w:r w:rsidRPr="00F06F89">
        <w:rPr>
          <w:rFonts w:ascii="Simplified Arabic" w:hAnsi="Simplified Arabic" w:cs="Simplified Arabic"/>
          <w:sz w:val="28"/>
          <w:szCs w:val="28"/>
          <w:rtl/>
        </w:rPr>
        <w:t>-</w:t>
      </w:r>
      <w:r w:rsidRPr="00F06F89">
        <w:rPr>
          <w:rFonts w:ascii="Simplified Arabic" w:hAnsi="Simplified Arabic" w:cs="Simplified Arabic" w:hint="cs"/>
          <w:sz w:val="28"/>
          <w:szCs w:val="28"/>
          <w:rtl/>
        </w:rPr>
        <w:t>الايرانية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وخرج</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الحرب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مثقل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بإرث</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المشكلات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وتبعاتها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فوجود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مدمر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ومهدم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يعاني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عطل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معظم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مشاريعه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ساهم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حد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كبير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فشل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00301672">
        <w:rPr>
          <w:rFonts w:ascii="Simplified Arabic" w:hAnsi="Simplified Arabic" w:cs="Simplified Arabic" w:hint="cs"/>
          <w:sz w:val="28"/>
          <w:szCs w:val="28"/>
          <w:rtl/>
        </w:rPr>
        <w:t xml:space="preserve"> .</w:t>
      </w:r>
    </w:p>
    <w:p w:rsidR="00F06F89" w:rsidRPr="00F06F89" w:rsidRDefault="00F06F89" w:rsidP="00F06F89">
      <w:pPr>
        <w:bidi/>
        <w:jc w:val="highKashida"/>
        <w:rPr>
          <w:rFonts w:ascii="Simplified Arabic" w:hAnsi="Simplified Arabic" w:cs="Simplified Arabic"/>
          <w:b/>
          <w:bCs/>
          <w:sz w:val="32"/>
          <w:szCs w:val="32"/>
          <w:rtl/>
        </w:rPr>
      </w:pPr>
      <w:r w:rsidRPr="00F06F89">
        <w:rPr>
          <w:rFonts w:ascii="Simplified Arabic" w:hAnsi="Simplified Arabic" w:cs="Simplified Arabic" w:hint="cs"/>
          <w:b/>
          <w:bCs/>
          <w:sz w:val="32"/>
          <w:szCs w:val="32"/>
          <w:rtl/>
        </w:rPr>
        <w:t>ثانيا:-التوصيات</w:t>
      </w:r>
      <w:r w:rsidRPr="00F06F89">
        <w:rPr>
          <w:rFonts w:ascii="Simplified Arabic" w:hAnsi="Simplified Arabic" w:cs="Simplified Arabic"/>
          <w:b/>
          <w:bCs/>
          <w:sz w:val="32"/>
          <w:szCs w:val="32"/>
          <w:rtl/>
        </w:rPr>
        <w:t xml:space="preserve"> :</w:t>
      </w:r>
    </w:p>
    <w:p w:rsidR="00F06F89" w:rsidRPr="00F06F89" w:rsidRDefault="00F06F89" w:rsidP="00F06F89">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1-</w:t>
      </w:r>
      <w:r w:rsidRPr="00F06F89">
        <w:rPr>
          <w:rFonts w:ascii="Simplified Arabic" w:hAnsi="Simplified Arabic" w:cs="Simplified Arabic" w:hint="cs"/>
          <w:sz w:val="28"/>
          <w:szCs w:val="28"/>
          <w:rtl/>
        </w:rPr>
        <w:t>إصلاح</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وتحويله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ديناميكي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الحركة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قادر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إعادة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هيكلة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مشاريعه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ويمتلك</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القدرة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منافسة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الخاص</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لمواكبة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التحولات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الحاصلة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بعد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تبنيه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نظام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الحر</w:t>
      </w:r>
      <w:r w:rsidRPr="00F06F89">
        <w:rPr>
          <w:rFonts w:ascii="Simplified Arabic" w:hAnsi="Simplified Arabic" w:cs="Simplified Arabic"/>
          <w:sz w:val="28"/>
          <w:szCs w:val="28"/>
        </w:rPr>
        <w:t>.</w:t>
      </w:r>
    </w:p>
    <w:p w:rsidR="00F06F89" w:rsidRPr="00F06F89" w:rsidRDefault="00F06F89" w:rsidP="00F06F89">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تحديد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جهة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أو</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هيئة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عليا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قادرة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رسم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الاستراتيجية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تتم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عملية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التحول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نحو</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الخاص</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بإتباع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أفضل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السبل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لتحقيق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ذلك</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مراعاة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نقطة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مهمة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هو</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تتحول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الاحتكارات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العامة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للدولة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احتكارات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خاصة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شأنها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الإضرار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بالمصلحة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الوطنية</w:t>
      </w:r>
      <w:r w:rsidRPr="00F06F89">
        <w:rPr>
          <w:rFonts w:ascii="Simplified Arabic" w:hAnsi="Simplified Arabic" w:cs="Simplified Arabic"/>
          <w:sz w:val="28"/>
          <w:szCs w:val="28"/>
        </w:rPr>
        <w:t>.</w:t>
      </w:r>
    </w:p>
    <w:p w:rsidR="00F06F89" w:rsidRPr="00F06F89" w:rsidRDefault="00F06F89" w:rsidP="00F06F89">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3-</w:t>
      </w:r>
      <w:r w:rsidRPr="00F06F89">
        <w:rPr>
          <w:rFonts w:ascii="Simplified Arabic" w:hAnsi="Simplified Arabic" w:cs="Simplified Arabic" w:hint="cs"/>
          <w:sz w:val="28"/>
          <w:szCs w:val="28"/>
          <w:rtl/>
        </w:rPr>
        <w:t>تطوير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وتشجيع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الصناعات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الصغيرة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والمتوسطة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لما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دور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فاعل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امتصاص</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جزء</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القوة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العاملة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العاطلة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الأمر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الذي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يمكن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يقلل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حدة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الإضرار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يمكن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تلحق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بسبب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تطبيق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الأمد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القصير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تعد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البطالة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إحدى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مشكلاتها</w:t>
      </w:r>
      <w:r w:rsidRPr="00F06F89">
        <w:rPr>
          <w:rFonts w:ascii="Simplified Arabic" w:hAnsi="Simplified Arabic" w:cs="Simplified Arabic"/>
          <w:sz w:val="28"/>
          <w:szCs w:val="28"/>
        </w:rPr>
        <w:t>.</w:t>
      </w:r>
    </w:p>
    <w:p w:rsidR="00301672" w:rsidRDefault="00F06F89" w:rsidP="00301672">
      <w:pPr>
        <w:bidi/>
        <w:jc w:val="mediumKashida"/>
        <w:rPr>
          <w:rFonts w:ascii="Simplified Arabic" w:hAnsi="Simplified Arabic" w:cs="Simplified Arabic" w:hint="cs"/>
          <w:sz w:val="28"/>
          <w:szCs w:val="28"/>
          <w:rtl/>
        </w:rPr>
      </w:pPr>
      <w:r>
        <w:rPr>
          <w:rFonts w:ascii="Simplified Arabic" w:hAnsi="Simplified Arabic" w:cs="Simplified Arabic" w:hint="cs"/>
          <w:sz w:val="28"/>
          <w:szCs w:val="28"/>
          <w:rtl/>
        </w:rPr>
        <w:t>4-</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وجود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سياسة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استثمارية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تعنى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باستخدام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عوائد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المتوقعة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تطبيق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شأنها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تخفيف</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عبء</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الديون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الخارجية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وصلت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لأكثر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125 </w:t>
      </w:r>
      <w:r w:rsidRPr="00F06F89">
        <w:rPr>
          <w:rFonts w:ascii="Simplified Arabic" w:hAnsi="Simplified Arabic" w:cs="Simplified Arabic" w:hint="cs"/>
          <w:sz w:val="28"/>
          <w:szCs w:val="28"/>
          <w:rtl/>
        </w:rPr>
        <w:t>مليار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دولار</w:t>
      </w:r>
      <w:r w:rsidRPr="00F06F89">
        <w:rPr>
          <w:rFonts w:ascii="Simplified Arabic" w:hAnsi="Simplified Arabic" w:cs="Simplified Arabic"/>
          <w:sz w:val="28"/>
          <w:szCs w:val="28"/>
        </w:rPr>
        <w:t>.</w:t>
      </w:r>
    </w:p>
    <w:p w:rsidR="00F06F89" w:rsidRPr="00F06F89" w:rsidRDefault="00F06F89" w:rsidP="00301672">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5-</w:t>
      </w:r>
      <w:r w:rsidRPr="00F06F89">
        <w:rPr>
          <w:rFonts w:ascii="Simplified Arabic" w:hAnsi="Simplified Arabic" w:cs="Simplified Arabic" w:hint="cs"/>
          <w:sz w:val="28"/>
          <w:szCs w:val="28"/>
          <w:rtl/>
        </w:rPr>
        <w:t>لنجاح</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سياسة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الخصخصة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معالجة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المشكلات</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المتفاقمة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تأخذ</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بنظر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الاعتبار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طبيعة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الظروف</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الاستثنائية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وبالاستفادة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تجارب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الدول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الأخرى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هذا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المجال</w:t>
      </w:r>
      <w:r w:rsidRPr="00F06F89">
        <w:rPr>
          <w:rFonts w:ascii="Simplified Arabic" w:hAnsi="Simplified Arabic" w:cs="Simplified Arabic"/>
          <w:sz w:val="28"/>
          <w:szCs w:val="28"/>
        </w:rPr>
        <w:t>.</w:t>
      </w:r>
    </w:p>
    <w:p w:rsidR="00F06F89" w:rsidRDefault="00F06F89" w:rsidP="00F06F89">
      <w:pPr>
        <w:bidi/>
        <w:jc w:val="mediumKashida"/>
        <w:rPr>
          <w:rFonts w:ascii="Simplified Arabic" w:hAnsi="Simplified Arabic" w:cs="Simplified Arabic" w:hint="cs"/>
          <w:sz w:val="28"/>
          <w:szCs w:val="28"/>
          <w:rtl/>
        </w:rPr>
      </w:pPr>
      <w:r>
        <w:rPr>
          <w:rFonts w:ascii="Simplified Arabic" w:hAnsi="Simplified Arabic" w:cs="Simplified Arabic" w:hint="cs"/>
          <w:sz w:val="28"/>
          <w:szCs w:val="28"/>
          <w:rtl/>
        </w:rPr>
        <w:t>6-</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وجود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سياسة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معلنة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وواضحة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المعالم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لحدود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ونشاط</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كل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القطاعين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والخاص</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لأن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الأزمة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يستطيع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العام</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وحده</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حلها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كما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يستطيع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الخاص</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فعل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ذلك</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الأمر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الذي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يوجب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وجود</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كلا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القطاعين</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جنباً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إلى</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جنب</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يكمل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أحدهما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الآخر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لاسيما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في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مرحلة</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التحول</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الاقتصادي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التي</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يمر</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بها</w:t>
      </w:r>
      <w:r w:rsidRPr="00F06F89">
        <w:rPr>
          <w:rFonts w:ascii="Simplified Arabic" w:hAnsi="Simplified Arabic" w:cs="Simplified Arabic"/>
          <w:sz w:val="28"/>
          <w:szCs w:val="28"/>
          <w:rtl/>
        </w:rPr>
        <w:t xml:space="preserve"> </w:t>
      </w:r>
      <w:r w:rsidRPr="00F06F89">
        <w:rPr>
          <w:rFonts w:ascii="Simplified Arabic" w:hAnsi="Simplified Arabic" w:cs="Simplified Arabic" w:hint="cs"/>
          <w:sz w:val="28"/>
          <w:szCs w:val="28"/>
          <w:rtl/>
        </w:rPr>
        <w:t>العراق</w:t>
      </w:r>
    </w:p>
    <w:p w:rsidR="00301672" w:rsidRPr="00F06F89" w:rsidRDefault="00301672" w:rsidP="00301672">
      <w:pPr>
        <w:bidi/>
        <w:jc w:val="center"/>
        <w:rPr>
          <w:rFonts w:ascii="Simplified Arabic" w:hAnsi="Simplified Arabic" w:cs="Simplified Arabic"/>
          <w:sz w:val="28"/>
          <w:szCs w:val="28"/>
        </w:rPr>
      </w:pPr>
      <w:bookmarkStart w:id="0" w:name="_GoBack"/>
      <w:bookmarkEnd w:id="0"/>
      <w:r>
        <w:rPr>
          <w:rFonts w:ascii="Segoe UI" w:hAnsi="Segoe UI" w:cs="Segoe UI"/>
          <w:color w:val="444444"/>
          <w:sz w:val="27"/>
          <w:szCs w:val="27"/>
          <w:rtl/>
        </w:rPr>
        <w:t>نبراس عدنان_ نهى سعدون</w:t>
      </w:r>
    </w:p>
    <w:sectPr w:rsidR="00301672" w:rsidRPr="00F06F89" w:rsidSect="00752FD7">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B6" w:rsidRDefault="00513EB6" w:rsidP="00752FD7">
      <w:pPr>
        <w:spacing w:after="0" w:line="240" w:lineRule="auto"/>
      </w:pPr>
      <w:r>
        <w:separator/>
      </w:r>
    </w:p>
  </w:endnote>
  <w:endnote w:type="continuationSeparator" w:id="0">
    <w:p w:rsidR="00513EB6" w:rsidRDefault="00513EB6" w:rsidP="0075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3570"/>
      <w:docPartObj>
        <w:docPartGallery w:val="Page Numbers (Bottom of Page)"/>
        <w:docPartUnique/>
      </w:docPartObj>
    </w:sdtPr>
    <w:sdtEndPr>
      <w:rPr>
        <w:b/>
        <w:bCs/>
        <w:sz w:val="28"/>
        <w:szCs w:val="28"/>
      </w:rPr>
    </w:sdtEndPr>
    <w:sdtContent>
      <w:p w:rsidR="00752FD7" w:rsidRPr="00752FD7" w:rsidRDefault="00752FD7">
        <w:pPr>
          <w:pStyle w:val="a4"/>
          <w:jc w:val="center"/>
          <w:rPr>
            <w:b/>
            <w:bCs/>
            <w:sz w:val="28"/>
            <w:szCs w:val="28"/>
          </w:rPr>
        </w:pPr>
        <w:r w:rsidRPr="00752FD7">
          <w:rPr>
            <w:b/>
            <w:bCs/>
            <w:sz w:val="28"/>
            <w:szCs w:val="28"/>
          </w:rPr>
          <w:fldChar w:fldCharType="begin"/>
        </w:r>
        <w:r w:rsidRPr="00752FD7">
          <w:rPr>
            <w:b/>
            <w:bCs/>
            <w:sz w:val="28"/>
            <w:szCs w:val="28"/>
          </w:rPr>
          <w:instrText>PAGE   \* MERGEFORMAT</w:instrText>
        </w:r>
        <w:r w:rsidRPr="00752FD7">
          <w:rPr>
            <w:b/>
            <w:bCs/>
            <w:sz w:val="28"/>
            <w:szCs w:val="28"/>
          </w:rPr>
          <w:fldChar w:fldCharType="separate"/>
        </w:r>
        <w:r w:rsidR="00301672" w:rsidRPr="00301672">
          <w:rPr>
            <w:rFonts w:cs="Calibri"/>
            <w:b/>
            <w:bCs/>
            <w:noProof/>
            <w:sz w:val="28"/>
            <w:szCs w:val="28"/>
            <w:lang w:val="ar-SA" w:bidi="ar-SA"/>
          </w:rPr>
          <w:t>43</w:t>
        </w:r>
        <w:r w:rsidRPr="00752FD7">
          <w:rPr>
            <w:b/>
            <w:bCs/>
            <w:sz w:val="28"/>
            <w:szCs w:val="28"/>
          </w:rPr>
          <w:fldChar w:fldCharType="end"/>
        </w:r>
      </w:p>
    </w:sdtContent>
  </w:sdt>
  <w:p w:rsidR="00752FD7" w:rsidRDefault="00752F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B6" w:rsidRDefault="00513EB6" w:rsidP="00752FD7">
      <w:pPr>
        <w:spacing w:after="0" w:line="240" w:lineRule="auto"/>
      </w:pPr>
      <w:r>
        <w:separator/>
      </w:r>
    </w:p>
  </w:footnote>
  <w:footnote w:type="continuationSeparator" w:id="0">
    <w:p w:rsidR="00513EB6" w:rsidRDefault="00513EB6" w:rsidP="00752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FD"/>
    <w:rsid w:val="00301672"/>
    <w:rsid w:val="00513EB6"/>
    <w:rsid w:val="00532EAD"/>
    <w:rsid w:val="00625835"/>
    <w:rsid w:val="0068280C"/>
    <w:rsid w:val="00752FD7"/>
    <w:rsid w:val="009030BD"/>
    <w:rsid w:val="00AB36F3"/>
    <w:rsid w:val="00CF77FD"/>
    <w:rsid w:val="00F06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FD7"/>
    <w:pPr>
      <w:tabs>
        <w:tab w:val="center" w:pos="4680"/>
        <w:tab w:val="right" w:pos="9360"/>
      </w:tabs>
      <w:spacing w:after="0" w:line="240" w:lineRule="auto"/>
    </w:pPr>
  </w:style>
  <w:style w:type="character" w:customStyle="1" w:styleId="Char">
    <w:name w:val="رأس الصفحة Char"/>
    <w:basedOn w:val="a0"/>
    <w:link w:val="a3"/>
    <w:uiPriority w:val="99"/>
    <w:rsid w:val="00752FD7"/>
    <w:rPr>
      <w:lang w:bidi="ar-IQ"/>
    </w:rPr>
  </w:style>
  <w:style w:type="paragraph" w:styleId="a4">
    <w:name w:val="footer"/>
    <w:basedOn w:val="a"/>
    <w:link w:val="Char0"/>
    <w:uiPriority w:val="99"/>
    <w:unhideWhenUsed/>
    <w:rsid w:val="00752FD7"/>
    <w:pPr>
      <w:tabs>
        <w:tab w:val="center" w:pos="4680"/>
        <w:tab w:val="right" w:pos="9360"/>
      </w:tabs>
      <w:spacing w:after="0" w:line="240" w:lineRule="auto"/>
    </w:pPr>
  </w:style>
  <w:style w:type="character" w:customStyle="1" w:styleId="Char0">
    <w:name w:val="تذييل الصفحة Char"/>
    <w:basedOn w:val="a0"/>
    <w:link w:val="a4"/>
    <w:uiPriority w:val="99"/>
    <w:rsid w:val="00752FD7"/>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FD7"/>
    <w:pPr>
      <w:tabs>
        <w:tab w:val="center" w:pos="4680"/>
        <w:tab w:val="right" w:pos="9360"/>
      </w:tabs>
      <w:spacing w:after="0" w:line="240" w:lineRule="auto"/>
    </w:pPr>
  </w:style>
  <w:style w:type="character" w:customStyle="1" w:styleId="Char">
    <w:name w:val="رأس الصفحة Char"/>
    <w:basedOn w:val="a0"/>
    <w:link w:val="a3"/>
    <w:uiPriority w:val="99"/>
    <w:rsid w:val="00752FD7"/>
    <w:rPr>
      <w:lang w:bidi="ar-IQ"/>
    </w:rPr>
  </w:style>
  <w:style w:type="paragraph" w:styleId="a4">
    <w:name w:val="footer"/>
    <w:basedOn w:val="a"/>
    <w:link w:val="Char0"/>
    <w:uiPriority w:val="99"/>
    <w:unhideWhenUsed/>
    <w:rsid w:val="00752FD7"/>
    <w:pPr>
      <w:tabs>
        <w:tab w:val="center" w:pos="4680"/>
        <w:tab w:val="right" w:pos="9360"/>
      </w:tabs>
      <w:spacing w:after="0" w:line="240" w:lineRule="auto"/>
    </w:pPr>
  </w:style>
  <w:style w:type="character" w:customStyle="1" w:styleId="Char0">
    <w:name w:val="تذييل الصفحة Char"/>
    <w:basedOn w:val="a0"/>
    <w:link w:val="a4"/>
    <w:uiPriority w:val="99"/>
    <w:rsid w:val="00752FD7"/>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ECONOMIC 3</cp:lastModifiedBy>
  <cp:revision>2</cp:revision>
  <dcterms:created xsi:type="dcterms:W3CDTF">2017-09-25T09:37:00Z</dcterms:created>
  <dcterms:modified xsi:type="dcterms:W3CDTF">2017-09-25T09:37:00Z</dcterms:modified>
</cp:coreProperties>
</file>